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left"/>
        <w:rPr>
          <w:b/>
          <w:sz w:val="32"/>
          <w:szCs w:val="28"/>
        </w:rPr>
      </w:pPr>
      <w:r>
        <w:rPr>
          <w:b/>
          <w:sz w:val="32"/>
          <w:szCs w:val="28"/>
        </w:rPr>
        <w:drawing>
          <wp:inline distT="0" distB="0" distL="0" distR="0">
            <wp:extent cx="1399540" cy="995680"/>
            <wp:effectExtent l="0" t="0" r="10160" b="0"/>
            <wp:docPr id="2" name="图片 3" descr="223965069616990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2239650696169905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28"/>
        </w:rPr>
        <w:t xml:space="preserve">    山东龙安泰环保科技有限公司</w:t>
      </w:r>
    </w:p>
    <w:p>
      <w:pPr>
        <w:spacing w:line="360" w:lineRule="auto"/>
        <w:ind w:firstLine="883" w:firstLineChars="200"/>
        <w:jc w:val="center"/>
        <w:rPr>
          <w:rFonts w:ascii="微软雅黑" w:hAnsi="微软雅黑" w:eastAsia="微软雅黑"/>
          <w:b/>
          <w:color w:val="333333"/>
          <w:sz w:val="44"/>
          <w:szCs w:val="44"/>
        </w:rPr>
      </w:pPr>
      <w:r>
        <w:rPr>
          <w:rFonts w:hint="eastAsia"/>
          <w:b/>
          <w:sz w:val="44"/>
          <w:szCs w:val="44"/>
        </w:rPr>
        <w:t>合 格 供 应 商 征 集 公 告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cs="微软雅黑"/>
          <w:sz w:val="24"/>
          <w:lang w:eastAsia="zh-CN"/>
        </w:rPr>
      </w:pPr>
      <w:r>
        <w:rPr>
          <w:rFonts w:hint="eastAsia"/>
          <w:sz w:val="24"/>
          <w:szCs w:val="24"/>
        </w:rPr>
        <w:t>山东龙安泰环保科技有限公司成立于2005年，国家高新技术企业。公司集研发制造、工艺设计、项目建设、水务运营于一体，聚焦于难降解废水、高盐废水的高效治理和综合利用，并提供具有高附加值的解决方案和关键装备。</w:t>
      </w:r>
      <w:r>
        <w:rPr>
          <w:rFonts w:hint="eastAsia"/>
          <w:sz w:val="24"/>
          <w:szCs w:val="24"/>
          <w:lang w:eastAsia="zh-CN"/>
        </w:rPr>
        <w:t>服务项目</w:t>
      </w:r>
      <w:r>
        <w:rPr>
          <w:rFonts w:hint="eastAsia" w:ascii="宋体" w:hAnsi="宋体" w:cs="微软雅黑"/>
          <w:sz w:val="24"/>
        </w:rPr>
        <w:t>涵盖医药、农药、合成染料、有机颜料、涂料、高分子材料、催化剂和各种助剂等精细化工领域，以及钢铁、煤化工、石化能源、化纤、树脂、食品酿造等众多行业。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龙安泰秉承与供应商诚信合作、携手并进、互利共赢的发展理念，为进一步充实和完善供应商资源库，全面开创龙安泰采购供应链建设的新局面，现面向社会公开征集合格供应商。一旦审查合格随即进入《山东龙安泰环保科技有限公司合格供应商库》，本公司将与其签订年度或季度采购合同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一、本次供应商征集类别</w:t>
      </w:r>
    </w:p>
    <w:p>
      <w:pPr>
        <w:pStyle w:val="11"/>
        <w:ind w:left="440" w:firstLine="0" w:firstLineChars="0"/>
        <w:rPr>
          <w:sz w:val="24"/>
          <w:szCs w:val="24"/>
        </w:rPr>
      </w:pPr>
    </w:p>
    <w:tbl>
      <w:tblPr>
        <w:tblStyle w:val="7"/>
        <w:tblW w:w="8794" w:type="dxa"/>
        <w:jc w:val="center"/>
        <w:tblInd w:w="4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65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22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574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征集业务类别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22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A泵类：</w:t>
            </w:r>
          </w:p>
        </w:tc>
        <w:tc>
          <w:tcPr>
            <w:tcW w:w="6574" w:type="dxa"/>
            <w:vAlign w:val="center"/>
          </w:tcPr>
          <w:p>
            <w:pPr>
              <w:pStyle w:val="11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各类计量泵，化工离心泵，涡轮泵，螺杆泵，潜污泵，耐腐蚀化工泵，气液混合泵，多级离心泵等污水处理工程用泵。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2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B阀门类：</w:t>
            </w:r>
          </w:p>
        </w:tc>
        <w:tc>
          <w:tcPr>
            <w:tcW w:w="6574" w:type="dxa"/>
            <w:vAlign w:val="center"/>
          </w:tcPr>
          <w:p>
            <w:pPr>
              <w:pStyle w:val="11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各种手动蝶阀，球阀，闸阀及各类电动阀和气动阀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2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C仪表类：</w:t>
            </w:r>
          </w:p>
        </w:tc>
        <w:tc>
          <w:tcPr>
            <w:tcW w:w="6574" w:type="dxa"/>
            <w:vAlign w:val="center"/>
          </w:tcPr>
          <w:p>
            <w:pPr>
              <w:pStyle w:val="11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在线</w:t>
            </w:r>
            <w:r>
              <w:rPr>
                <w:rFonts w:hint="eastAsia"/>
                <w:sz w:val="24"/>
                <w:szCs w:val="24"/>
              </w:rPr>
              <w:t>PH仪，在线电导率仪，在线溶解氧仪，电磁流量计，超声波液位计，磁翻板液位计，雷达液位计，各类变频器等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2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D配件类：</w:t>
            </w:r>
          </w:p>
        </w:tc>
        <w:tc>
          <w:tcPr>
            <w:tcW w:w="6574" w:type="dxa"/>
            <w:vAlign w:val="center"/>
          </w:tcPr>
          <w:p>
            <w:pPr>
              <w:pStyle w:val="11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桨式搅拌器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液下搅拌器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罗茨风机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磁悬浮风机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膜式曝气盘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旋流曝气器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可提升式曝气器</w:t>
            </w:r>
            <w:r>
              <w:rPr>
                <w:rFonts w:hint="eastAsia"/>
                <w:sz w:val="24"/>
                <w:szCs w:val="24"/>
              </w:rPr>
              <w:t>及其它工程配套产品。</w:t>
            </w: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二、本次供应商征集范围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全国范围内有意寻求合作的优质供应商。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三、供应商申请条件</w:t>
      </w:r>
    </w:p>
    <w:p>
      <w:pPr>
        <w:spacing w:line="360" w:lineRule="auto"/>
        <w:ind w:firstLine="240" w:firstLineChars="1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1.供应产品须是国内一线品牌或国际知名品牌。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eastAsia="zh-CN"/>
        </w:rPr>
        <w:t>国内品牌，</w:t>
      </w:r>
      <w:r>
        <w:rPr>
          <w:rFonts w:hint="eastAsia"/>
          <w:sz w:val="24"/>
          <w:szCs w:val="24"/>
        </w:rPr>
        <w:t>须是生产厂家，提供生产许可证</w:t>
      </w:r>
      <w:r>
        <w:rPr>
          <w:rFonts w:hint="eastAsia"/>
          <w:sz w:val="24"/>
          <w:szCs w:val="24"/>
          <w:lang w:eastAsia="zh-CN"/>
        </w:rPr>
        <w:t>；进口品牌，须是一级代理商</w:t>
      </w:r>
      <w:r>
        <w:rPr>
          <w:rFonts w:hint="eastAsia"/>
          <w:sz w:val="24"/>
          <w:szCs w:val="24"/>
        </w:rPr>
        <w:t>，提供代理证明文件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3.生产商须具有</w:t>
      </w:r>
      <w:r>
        <w:rPr>
          <w:rFonts w:ascii="宋体" w:hAnsi="宋体" w:eastAsia="宋体" w:cs="宋体"/>
          <w:sz w:val="24"/>
          <w:szCs w:val="24"/>
        </w:rPr>
        <w:t>各类管理体系认证证书，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包含</w:t>
      </w:r>
      <w:r>
        <w:rPr>
          <w:rFonts w:ascii="宋体" w:hAnsi="宋体" w:eastAsia="宋体" w:cs="宋体"/>
          <w:sz w:val="24"/>
          <w:szCs w:val="24"/>
        </w:rPr>
        <w:t>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年年检记录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年销售额</w:t>
      </w:r>
      <w:r>
        <w:rPr>
          <w:rFonts w:hint="eastAsia"/>
          <w:sz w:val="24"/>
          <w:szCs w:val="24"/>
          <w:lang w:eastAsia="zh-CN"/>
        </w:rPr>
        <w:t>不低于</w:t>
      </w:r>
      <w:r>
        <w:rPr>
          <w:rFonts w:hint="eastAsia"/>
          <w:sz w:val="24"/>
          <w:szCs w:val="24"/>
          <w:lang w:val="en-US" w:eastAsia="zh-CN"/>
        </w:rPr>
        <w:t>1亿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须提供</w:t>
      </w:r>
      <w:r>
        <w:rPr>
          <w:rFonts w:hint="eastAsia"/>
          <w:sz w:val="24"/>
          <w:szCs w:val="24"/>
        </w:rPr>
        <w:t>近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年经审计的财务报表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近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年内</w:t>
      </w:r>
      <w:r>
        <w:rPr>
          <w:rFonts w:hint="eastAsia"/>
          <w:sz w:val="24"/>
          <w:szCs w:val="24"/>
          <w:lang w:eastAsia="zh-CN"/>
        </w:rPr>
        <w:t>供应相关产品的知名</w:t>
      </w: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lang w:eastAsia="zh-CN"/>
        </w:rPr>
        <w:t>合作业绩不少于</w:t>
      </w:r>
      <w:r>
        <w:rPr>
          <w:rFonts w:hint="eastAsia"/>
          <w:sz w:val="24"/>
          <w:szCs w:val="24"/>
          <w:lang w:val="en-US" w:eastAsia="zh-CN"/>
        </w:rPr>
        <w:t>10个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须</w:t>
      </w:r>
      <w:r>
        <w:rPr>
          <w:rFonts w:hint="eastAsia"/>
          <w:sz w:val="24"/>
          <w:szCs w:val="24"/>
          <w:lang w:val="en-US" w:eastAsia="zh-CN"/>
        </w:rPr>
        <w:t>提供相应供货合同复印件。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6.须提供项目</w:t>
      </w:r>
      <w:r>
        <w:rPr>
          <w:rFonts w:hint="eastAsia"/>
          <w:sz w:val="24"/>
          <w:szCs w:val="24"/>
          <w:lang w:eastAsia="zh-CN"/>
        </w:rPr>
        <w:t>运行</w:t>
      </w:r>
      <w:r>
        <w:rPr>
          <w:rFonts w:hint="eastAsia"/>
          <w:sz w:val="24"/>
          <w:szCs w:val="24"/>
          <w:lang w:val="en-US" w:eastAsia="zh-CN"/>
        </w:rPr>
        <w:t>3年内，供货产品</w:t>
      </w:r>
      <w:r>
        <w:rPr>
          <w:rFonts w:hint="eastAsia"/>
          <w:sz w:val="24"/>
          <w:szCs w:val="24"/>
        </w:rPr>
        <w:t>无质量问题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  <w:lang w:val="en-US" w:eastAsia="zh-CN"/>
        </w:rPr>
        <w:t>户证明文件。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7.供应商具有良好的社会信用，未被相关部门列入黑名单、失信联合惩戒记录；提供“信用中国”查询证明。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8.供应商具有履行相关合同的能力。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9.供应产品设计及制造质量不低于最新国家标准。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10.供应产品需提供第三方检测机构出具的检测报告。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四、征集流程</w:t>
      </w:r>
    </w:p>
    <w:p>
      <w:r>
        <w:pict>
          <v:shape id="_x0000_s1029" o:spid="_x0000_s1029" o:spt="176" type="#_x0000_t176" style="position:absolute;left:0pt;margin-left:328.65pt;margin-top:4.5pt;height:38pt;width:78.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公司入库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220.5pt;margin-top:4.5pt;height:38pt;width:78.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公司考察</w:t>
                  </w:r>
                </w:p>
              </w:txbxContent>
            </v:textbox>
          </v:shape>
        </w:pict>
      </w:r>
      <w:r>
        <w:pict>
          <v:shape id="_x0000_s1028" o:spid="_x0000_s1028" o:spt="176" type="#_x0000_t176" style="position:absolute;left:0pt;margin-left:112pt;margin-top:4.5pt;height:38pt;width:78.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资格审查</w:t>
                  </w:r>
                </w:p>
              </w:txbxContent>
            </v:textbox>
          </v:shape>
        </w:pict>
      </w:r>
      <w:r>
        <w:pict>
          <v:shape id="_x0000_s1027" o:spid="_x0000_s1027" o:spt="176" type="#_x0000_t176" style="position:absolute;left:0pt;margin-left:5.5pt;margin-top:4.5pt;height:38pt;width:78.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信息登记</w:t>
                  </w:r>
                </w:p>
              </w:txbxContent>
            </v:textbox>
          </v:shape>
        </w:pict>
      </w:r>
    </w:p>
    <w:p>
      <w:r>
        <w:pict>
          <v:shape id="_x0000_s1033" o:spid="_x0000_s1033" o:spt="13" type="#_x0000_t13" style="position:absolute;left:0pt;margin-left:299pt;margin-top:6.4pt;height:5pt;width:29.6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1032" o:spid="_x0000_s1032" o:spt="13" type="#_x0000_t13" style="position:absolute;left:0pt;margin-left:190.5pt;margin-top:6.4pt;height:5pt;width:29.6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pict>
          <v:shape id="_x0000_s1031" o:spid="_x0000_s1031" o:spt="13" type="#_x0000_t13" style="position:absolute;left:0pt;margin-left:84pt;margin-top:6.4pt;height:5pt;width:29.6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/>
    <w:p/>
    <w:p>
      <w:pPr>
        <w:pStyle w:val="11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信息登记途径</w:t>
      </w:r>
    </w:p>
    <w:p>
      <w:pPr>
        <w:pStyle w:val="11"/>
        <w:spacing w:line="360" w:lineRule="auto"/>
        <w:ind w:left="0" w:leftChars="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1）本次供应商征集采用邮箱报名方式：</w:t>
      </w:r>
      <w:r>
        <w:rPr>
          <w:rFonts w:hint="eastAsia"/>
        </w:rPr>
        <w:fldChar w:fldCharType="begin"/>
      </w:r>
      <w:r>
        <w:instrText xml:space="preserve"> HYPERLINK "mailto:Lat@longantai.com" \t "_blank"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  <w:sz w:val="24"/>
          <w:szCs w:val="24"/>
        </w:rPr>
        <w:t>Lat@longantai.com</w:t>
      </w:r>
      <w:r>
        <w:rPr>
          <w:rStyle w:val="9"/>
          <w:rFonts w:hint="eastAsia"/>
          <w:sz w:val="24"/>
          <w:szCs w:val="24"/>
        </w:rPr>
        <w:fldChar w:fldCharType="end"/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2）发送资料：</w:t>
      </w:r>
      <w:r>
        <w:rPr>
          <w:rFonts w:hint="eastAsia"/>
        </w:rPr>
        <w:fldChar w:fldCharType="begin"/>
      </w:r>
      <w:r>
        <w:instrText xml:space="preserve"> HYPERLINK "tel:13305362086"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  <w:sz w:val="24"/>
          <w:szCs w:val="24"/>
        </w:rPr>
        <w:br w:type="textWrapping"/>
      </w:r>
      <w:r>
        <w:rPr>
          <w:rStyle w:val="9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= 1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《供应商信息登记表》；（附件1）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公司</w:t>
      </w:r>
      <w:r>
        <w:rPr>
          <w:rFonts w:hint="eastAsia"/>
          <w:bCs/>
          <w:sz w:val="24"/>
          <w:szCs w:val="24"/>
        </w:rPr>
        <w:t>营业执照、</w:t>
      </w:r>
      <w:r>
        <w:rPr>
          <w:rFonts w:hint="eastAsia"/>
          <w:bCs/>
          <w:sz w:val="24"/>
          <w:szCs w:val="24"/>
          <w:lang w:eastAsia="zh-CN"/>
        </w:rPr>
        <w:t>生产许可证、</w:t>
      </w:r>
      <w:r>
        <w:rPr>
          <w:rFonts w:ascii="宋体" w:hAnsi="宋体" w:eastAsia="宋体" w:cs="宋体"/>
          <w:sz w:val="24"/>
          <w:szCs w:val="24"/>
        </w:rPr>
        <w:t>管理体系认证证书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等相关资质证书</w:t>
      </w:r>
      <w:r>
        <w:rPr>
          <w:rFonts w:hint="eastAsia"/>
          <w:bCs/>
          <w:sz w:val="24"/>
          <w:szCs w:val="24"/>
        </w:rPr>
        <w:t>（如是代理公司，需附代理</w:t>
      </w:r>
      <w:r>
        <w:rPr>
          <w:rFonts w:hint="eastAsia"/>
          <w:sz w:val="24"/>
          <w:szCs w:val="24"/>
        </w:rPr>
        <w:t>相关证明）；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= 3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合格证、第三方检测报告和相关产品彩页介绍（包含产品图片、型号、参数和配置等相关信息）；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近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年合作相关案例</w:t>
      </w:r>
      <w:r>
        <w:rPr>
          <w:rFonts w:hint="eastAsia"/>
          <w:sz w:val="24"/>
          <w:szCs w:val="24"/>
        </w:rPr>
        <w:t>（《业绩表》附件2），提供相应供货合同复印件；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⑤项目运行3年内，供货产品无质量问题的用户证明文件；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⑥供应产品报价单（附件3）；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⑦售后服务条款（包含但不限于质保期、备品备件价格）。</w:t>
      </w:r>
    </w:p>
    <w:p>
      <w:pPr>
        <w:spacing w:line="360" w:lineRule="auto"/>
        <w:ind w:firstLine="831" w:firstLineChars="345"/>
        <w:rPr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注意：</w:t>
      </w:r>
      <w:r>
        <w:rPr>
          <w:rFonts w:hint="eastAsia"/>
          <w:b/>
          <w:bCs/>
          <w:color w:val="FF0000"/>
          <w:sz w:val="24"/>
          <w:szCs w:val="24"/>
        </w:rPr>
        <w:t>供应商填报信息如有虚假信息，一经查实，取消即将或正在进行的合作，并列入企业黑名单，终生禁止合作。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六、本次供应商征集期限：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2019.10.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2019．11.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，为期1个月。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七、咨询事宜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咨询时间：周一至周六（8:30-11:30  14:00-17:00）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  王慧敏   18906461105</w:t>
      </w:r>
    </w:p>
    <w:p>
      <w:pPr>
        <w:spacing w:line="360" w:lineRule="auto"/>
      </w:pPr>
      <w:r>
        <w:rPr>
          <w:rFonts w:hint="eastAsia"/>
          <w:sz w:val="24"/>
          <w:szCs w:val="24"/>
        </w:rPr>
        <w:t xml:space="preserve">         孙琳娜   18906362673</w:t>
      </w:r>
    </w:p>
    <w:p/>
    <w:p/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山东龙安泰环保科技有限公司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2019年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日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6"/>
        <w:tblW w:w="285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3"/>
        <w:gridCol w:w="1363"/>
        <w:gridCol w:w="1187"/>
        <w:gridCol w:w="749"/>
        <w:gridCol w:w="993"/>
        <w:gridCol w:w="1015"/>
        <w:gridCol w:w="781"/>
        <w:gridCol w:w="1052"/>
        <w:gridCol w:w="991"/>
        <w:gridCol w:w="871"/>
        <w:gridCol w:w="898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2"/>
                <w:szCs w:val="20"/>
              </w:rPr>
              <w:t>附件1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6"/>
              <w:tblW w:w="104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6"/>
              <w:gridCol w:w="876"/>
              <w:gridCol w:w="665"/>
              <w:gridCol w:w="783"/>
              <w:gridCol w:w="626"/>
              <w:gridCol w:w="76"/>
              <w:gridCol w:w="996"/>
              <w:gridCol w:w="675"/>
              <w:gridCol w:w="108"/>
              <w:gridCol w:w="1001"/>
              <w:gridCol w:w="842"/>
              <w:gridCol w:w="259"/>
              <w:gridCol w:w="230"/>
              <w:gridCol w:w="295"/>
              <w:gridCol w:w="717"/>
              <w:gridCol w:w="5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6" w:hRule="atLeast"/>
              </w:trPr>
              <w:tc>
                <w:tcPr>
                  <w:tcW w:w="2592" w:type="dxa"/>
                  <w:gridSpan w:val="2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400175" cy="677545"/>
                        <wp:effectExtent l="0" t="0" r="9525" b="0"/>
                        <wp:docPr id="8" name="图片 3" descr="2239650696169905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3" descr="223965069616990523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677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43" w:type="dxa"/>
                  <w:gridSpan w:val="14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20"/>
                    </w:rPr>
                    <w:t>供应商信息登记表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20"/>
                    </w:rPr>
                    <w:t>(Private &amp; Confidential)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基本信息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Basic Information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5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企业名称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Company Name </w:t>
                  </w:r>
                </w:p>
              </w:tc>
              <w:tc>
                <w:tcPr>
                  <w:tcW w:w="140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中文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Chinese</w:t>
                  </w:r>
                </w:p>
              </w:tc>
              <w:tc>
                <w:tcPr>
                  <w:tcW w:w="5769" w:type="dxa"/>
                  <w:gridSpan w:val="11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6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企业简介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Company Profile</w:t>
                  </w:r>
                </w:p>
              </w:tc>
              <w:tc>
                <w:tcPr>
                  <w:tcW w:w="140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中文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Chinese</w:t>
                  </w:r>
                </w:p>
              </w:tc>
              <w:tc>
                <w:tcPr>
                  <w:tcW w:w="5769" w:type="dxa"/>
                  <w:gridSpan w:val="11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产品简介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Profile</w:t>
                  </w:r>
                </w:p>
              </w:tc>
              <w:tc>
                <w:tcPr>
                  <w:tcW w:w="140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中文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Chinese</w:t>
                  </w:r>
                </w:p>
              </w:tc>
              <w:tc>
                <w:tcPr>
                  <w:tcW w:w="5769" w:type="dxa"/>
                  <w:gridSpan w:val="11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地址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5806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10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邮编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P. Code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企业网址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</w:p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URL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t xml:space="preserve">□ 无    □有：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5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企业性质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Ownership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t xml:space="preserve">□ 国有企业 SOE            □ 民营、私营企业Private Enterprise                     □ 外商独资企业MNC 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0"/>
                      <w:szCs w:val="20"/>
                    </w:rPr>
                    <w:t>□ 中外合资企业 Joint Enterprise            □ 其他 Others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5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成立时间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Date of incorporation</w:t>
                  </w:r>
                </w:p>
              </w:tc>
              <w:tc>
                <w:tcPr>
                  <w:tcW w:w="295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7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注册资本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Regist. Capital</w:t>
                  </w:r>
                </w:p>
              </w:tc>
              <w:tc>
                <w:tcPr>
                  <w:tcW w:w="1784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10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注册地址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Registered Add.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3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营业执照号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Business License No.</w:t>
                  </w:r>
                </w:p>
              </w:tc>
              <w:tc>
                <w:tcPr>
                  <w:tcW w:w="315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21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营业期限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Expiration Date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税务登记号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Tax Registration No.</w:t>
                  </w:r>
                </w:p>
              </w:tc>
              <w:tc>
                <w:tcPr>
                  <w:tcW w:w="315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21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企业法人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Enterprise Legal Person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3257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相关子公司及合资公司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Investment in related Subsidiary and JV</w:t>
                  </w:r>
                </w:p>
              </w:tc>
              <w:tc>
                <w:tcPr>
                  <w:tcW w:w="7178" w:type="dxa"/>
                  <w:gridSpan w:val="1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联系方式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 xml:space="preserve">ontact information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总经理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Gen. Manager</w:t>
                  </w: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姓名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4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电话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Tel.</w:t>
                  </w:r>
                </w:p>
              </w:tc>
              <w:tc>
                <w:tcPr>
                  <w:tcW w:w="1784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10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手机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  <w:u w:val="singl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传真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4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电子邮件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4697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授权委托人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Authorize client</w:t>
                  </w: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姓名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4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电话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Tel.</w:t>
                  </w:r>
                </w:p>
              </w:tc>
              <w:tc>
                <w:tcPr>
                  <w:tcW w:w="1784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10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手机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  <w:u w:val="singl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传真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4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电子邮件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4697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b/>
                      <w:bCs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eastAsia="宋体" w:cs="Arial"/>
                      <w:b/>
                      <w:bCs/>
                      <w:color w:val="000000" w:themeColor="text1"/>
                      <w:kern w:val="0"/>
                      <w:sz w:val="20"/>
                      <w:szCs w:val="20"/>
                      <w:u w:val="single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营业状况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Business Status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营业额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(RMB)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Revenue (RMB)</w:t>
                  </w: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7178" w:type="dxa"/>
                  <w:gridSpan w:val="1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178" w:type="dxa"/>
                  <w:gridSpan w:val="1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7178" w:type="dxa"/>
                  <w:gridSpan w:val="1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主要市场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page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Main Market</w:t>
                  </w:r>
                </w:p>
              </w:tc>
              <w:tc>
                <w:tcPr>
                  <w:tcW w:w="4697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21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市场比例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page"/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Market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Proporttion</w:t>
                  </w:r>
                </w:p>
              </w:tc>
              <w:tc>
                <w:tcPr>
                  <w:tcW w:w="181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主要国内客户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Key Domestic Customers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主要国外客户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Key Overseas Customers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生产能力（代理公司无需填写）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Production capacity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主要产品及服务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Main Products and Services</w:t>
                  </w: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产品名称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 Name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使用领域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Application Areas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主要用户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Key Customers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成产周期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Lead-time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7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2735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466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产量（上一年）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Output (The previous year)</w:t>
                  </w:r>
                </w:p>
              </w:tc>
              <w:tc>
                <w:tcPr>
                  <w:tcW w:w="107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3410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产值（上一年）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Output value (The previous year)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4666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产能（今年）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Capacity (This year)</w:t>
                  </w:r>
                </w:p>
              </w:tc>
              <w:tc>
                <w:tcPr>
                  <w:tcW w:w="107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3410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起订量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                                                                                                Order Minimum Quantity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工厂地址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Plant Add.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工厂面积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Production Area</w:t>
                  </w:r>
                </w:p>
              </w:tc>
              <w:tc>
                <w:tcPr>
                  <w:tcW w:w="295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7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工厂建造时间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Date of Construction</w:t>
                  </w:r>
                </w:p>
              </w:tc>
              <w:tc>
                <w:tcPr>
                  <w:tcW w:w="1784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26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其中办公室面积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Office Area</w:t>
                  </w:r>
                </w:p>
              </w:tc>
              <w:tc>
                <w:tcPr>
                  <w:tcW w:w="1287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435" w:type="dxa"/>
                  <w:gridSpan w:val="16"/>
                  <w:tcBorders>
                    <w:tl2br w:val="nil"/>
                    <w:tr2bl w:val="nil"/>
                  </w:tcBorders>
                  <w:shd w:val="clear" w:color="000000" w:fill="538ED5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人员编配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Personnel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171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员工总数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32"/>
                      <w:szCs w:val="32"/>
                    </w:rPr>
                    <w:t>*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Total Staff</w:t>
                  </w:r>
                </w:p>
              </w:tc>
              <w:tc>
                <w:tcPr>
                  <w:tcW w:w="8719" w:type="dxa"/>
                  <w:gridSpan w:val="1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71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人员分布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Distribution of Staff</w:t>
                  </w: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市场销售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Sales</w:t>
                  </w:r>
                </w:p>
              </w:tc>
              <w:tc>
                <w:tcPr>
                  <w:tcW w:w="783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9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设计研发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 xml:space="preserve">             Design, R&amp;D Staff</w:t>
                  </w:r>
                </w:p>
              </w:tc>
              <w:tc>
                <w:tcPr>
                  <w:tcW w:w="78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84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生产操作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Production Operators</w:t>
                  </w:r>
                </w:p>
              </w:tc>
              <w:tc>
                <w:tcPr>
                  <w:tcW w:w="48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1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行政管理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Admin</w:t>
                  </w:r>
                </w:p>
              </w:tc>
              <w:tc>
                <w:tcPr>
                  <w:tcW w:w="57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716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采购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Purchasers</w:t>
                  </w:r>
                </w:p>
              </w:tc>
              <w:tc>
                <w:tcPr>
                  <w:tcW w:w="783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69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工程师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Engineers</w:t>
                  </w:r>
                </w:p>
              </w:tc>
              <w:tc>
                <w:tcPr>
                  <w:tcW w:w="78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84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生产技术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Production Technique</w:t>
                  </w:r>
                </w:p>
              </w:tc>
              <w:tc>
                <w:tcPr>
                  <w:tcW w:w="489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1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质保</w:t>
                  </w:r>
                  <w:r>
                    <w:rPr>
                      <w:rFonts w:hint="eastAsia" w:ascii="宋体" w:hAnsi="宋体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QA</w:t>
                  </w:r>
                </w:p>
              </w:tc>
              <w:tc>
                <w:tcPr>
                  <w:tcW w:w="570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t>注：</w:t>
      </w: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  <w:t>*</w:t>
      </w: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t>部分为必填部分</w:t>
      </w:r>
    </w:p>
    <w:p>
      <w:pP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2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2"/>
          <w:szCs w:val="20"/>
        </w:rPr>
        <w:t>附件2</w:t>
      </w:r>
    </w:p>
    <w:tbl>
      <w:tblPr>
        <w:tblStyle w:val="7"/>
        <w:tblW w:w="10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97"/>
        <w:gridCol w:w="551"/>
        <w:gridCol w:w="1003"/>
        <w:gridCol w:w="1444"/>
        <w:gridCol w:w="1220"/>
        <w:gridCol w:w="1442"/>
        <w:gridCol w:w="1444"/>
        <w:gridCol w:w="1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908" w:type="dxa"/>
            <w:gridSpan w:val="3"/>
            <w:tcBorders>
              <w:right w:val="single" w:color="000000" w:sz="4" w:space="0"/>
            </w:tcBorders>
            <w:shd w:val="clear" w:color="auto" w:fill="4F81BD" w:themeFill="accent1"/>
            <w:vAlign w:val="center"/>
          </w:tcPr>
          <w:p>
            <w:pPr>
              <w:tabs>
                <w:tab w:val="left" w:pos="197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 w:themeColor="text1"/>
                <w:kern w:val="0"/>
                <w:sz w:val="22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81915</wp:posOffset>
                  </wp:positionV>
                  <wp:extent cx="1400175" cy="776605"/>
                  <wp:effectExtent l="0" t="0" r="9525" b="0"/>
                  <wp:wrapNone/>
                  <wp:docPr id="4" name="图片 3" descr="223965069616990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22396506961699052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36"/>
                <w:szCs w:val="36"/>
              </w:rPr>
              <w:t xml:space="preserve">        </w:t>
            </w:r>
          </w:p>
          <w:p>
            <w:pPr>
              <w:tabs>
                <w:tab w:val="left" w:pos="19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          </w:t>
            </w:r>
          </w:p>
        </w:tc>
        <w:tc>
          <w:tcPr>
            <w:tcW w:w="7774" w:type="dxa"/>
            <w:gridSpan w:val="6"/>
            <w:tcBorders>
              <w:left w:val="single" w:color="000000" w:sz="4" w:space="0"/>
            </w:tcBorders>
            <w:shd w:val="clear" w:color="auto" w:fill="4F81BD" w:themeFill="accent1"/>
            <w:vAlign w:val="center"/>
          </w:tcPr>
          <w:p>
            <w:pPr>
              <w:tabs>
                <w:tab w:val="left" w:pos="197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供应商近</w:t>
            </w: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年主要业绩表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合作时间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合作单位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合同额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合作产品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交货准时率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供货合格率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证明人/联系方式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4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br w:type="page"/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2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2"/>
          <w:szCs w:val="20"/>
        </w:rPr>
        <w:t>附件3</w:t>
      </w:r>
    </w:p>
    <w:tbl>
      <w:tblPr>
        <w:tblStyle w:val="6"/>
        <w:tblpPr w:leftFromText="180" w:rightFromText="180" w:vertAnchor="text" w:horzAnchor="page" w:tblpX="817" w:tblpY="311"/>
        <w:tblOverlap w:val="never"/>
        <w:tblW w:w="10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26"/>
        <w:gridCol w:w="801"/>
        <w:gridCol w:w="524"/>
        <w:gridCol w:w="788"/>
        <w:gridCol w:w="456"/>
        <w:gridCol w:w="1279"/>
        <w:gridCol w:w="1134"/>
        <w:gridCol w:w="848"/>
        <w:gridCol w:w="274"/>
        <w:gridCol w:w="1057"/>
        <w:gridCol w:w="965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747" w:type="dxa"/>
            <w:gridSpan w:val="4"/>
            <w:shd w:val="clear" w:color="auto" w:fill="4F81BD" w:themeFill="accent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7688" w:type="dxa"/>
            <w:gridSpan w:val="9"/>
            <w:shd w:val="clear" w:color="auto" w:fill="4F81BD" w:themeFill="accent1"/>
            <w:vAlign w:val="center"/>
          </w:tcPr>
          <w:p>
            <w:pPr>
              <w:ind w:firstLine="1807" w:firstLineChars="50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供应商报价单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供货单位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报价日期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报价有效期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    址</w:t>
            </w:r>
          </w:p>
        </w:tc>
        <w:tc>
          <w:tcPr>
            <w:tcW w:w="901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901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901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901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 号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 格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市场价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C0504D" w:themeColor="accent2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长期合作价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9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13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14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15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rFonts w:ascii="宋体" w:hAnsi="宋体" w:eastAsia="宋体" w:cs="Times New Roman"/>
          <w:b/>
          <w:bCs/>
          <w:color w:val="000000" w:themeColor="text1"/>
          <w:kern w:val="0"/>
          <w:sz w:val="22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100965</wp:posOffset>
            </wp:positionV>
            <wp:extent cx="1400175" cy="934085"/>
            <wp:effectExtent l="0" t="0" r="9525" b="0"/>
            <wp:wrapNone/>
            <wp:docPr id="5" name="图片 3" descr="223965069616990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2239650696169905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备注：此报价含税含运费。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9AF"/>
    <w:multiLevelType w:val="multilevel"/>
    <w:tmpl w:val="17F009AF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90157"/>
    <w:rsid w:val="000A0BF6"/>
    <w:rsid w:val="000B1F05"/>
    <w:rsid w:val="000C2C9A"/>
    <w:rsid w:val="0010418F"/>
    <w:rsid w:val="00104E76"/>
    <w:rsid w:val="00114117"/>
    <w:rsid w:val="0016344D"/>
    <w:rsid w:val="00163577"/>
    <w:rsid w:val="00166317"/>
    <w:rsid w:val="001700B9"/>
    <w:rsid w:val="001C10DD"/>
    <w:rsid w:val="001D02FB"/>
    <w:rsid w:val="00256CBB"/>
    <w:rsid w:val="00260EC0"/>
    <w:rsid w:val="00263B74"/>
    <w:rsid w:val="002976B2"/>
    <w:rsid w:val="002B2C52"/>
    <w:rsid w:val="002C4358"/>
    <w:rsid w:val="002F5780"/>
    <w:rsid w:val="003111D2"/>
    <w:rsid w:val="00315877"/>
    <w:rsid w:val="003408FB"/>
    <w:rsid w:val="003535BF"/>
    <w:rsid w:val="003F4030"/>
    <w:rsid w:val="004354DD"/>
    <w:rsid w:val="004761D1"/>
    <w:rsid w:val="004C7C0D"/>
    <w:rsid w:val="00545DBF"/>
    <w:rsid w:val="005518D2"/>
    <w:rsid w:val="0056272D"/>
    <w:rsid w:val="00566139"/>
    <w:rsid w:val="00575EC8"/>
    <w:rsid w:val="00591A27"/>
    <w:rsid w:val="005C2E07"/>
    <w:rsid w:val="005C43A4"/>
    <w:rsid w:val="005C46F8"/>
    <w:rsid w:val="005C4A99"/>
    <w:rsid w:val="005D0A9D"/>
    <w:rsid w:val="005E4753"/>
    <w:rsid w:val="00632F06"/>
    <w:rsid w:val="00643F3A"/>
    <w:rsid w:val="0069691E"/>
    <w:rsid w:val="006B3A8B"/>
    <w:rsid w:val="006F7DF1"/>
    <w:rsid w:val="007224F9"/>
    <w:rsid w:val="00724AC8"/>
    <w:rsid w:val="00792625"/>
    <w:rsid w:val="007A000F"/>
    <w:rsid w:val="007A270B"/>
    <w:rsid w:val="007A3AC4"/>
    <w:rsid w:val="007C1CB1"/>
    <w:rsid w:val="007F78A7"/>
    <w:rsid w:val="00861099"/>
    <w:rsid w:val="008B19A4"/>
    <w:rsid w:val="008F0028"/>
    <w:rsid w:val="00905BC8"/>
    <w:rsid w:val="009164C5"/>
    <w:rsid w:val="00952B57"/>
    <w:rsid w:val="00960C46"/>
    <w:rsid w:val="009626B3"/>
    <w:rsid w:val="00967EEE"/>
    <w:rsid w:val="0097733F"/>
    <w:rsid w:val="00990157"/>
    <w:rsid w:val="009D475A"/>
    <w:rsid w:val="009D5189"/>
    <w:rsid w:val="00A219B1"/>
    <w:rsid w:val="00A349EE"/>
    <w:rsid w:val="00A67381"/>
    <w:rsid w:val="00A83BDA"/>
    <w:rsid w:val="00A8538D"/>
    <w:rsid w:val="00AB7813"/>
    <w:rsid w:val="00B97FC5"/>
    <w:rsid w:val="00C05543"/>
    <w:rsid w:val="00C52024"/>
    <w:rsid w:val="00C863FB"/>
    <w:rsid w:val="00CA0ADD"/>
    <w:rsid w:val="00CF7E56"/>
    <w:rsid w:val="00D21F5A"/>
    <w:rsid w:val="00D265E0"/>
    <w:rsid w:val="00D31039"/>
    <w:rsid w:val="00D531BD"/>
    <w:rsid w:val="00D92AFD"/>
    <w:rsid w:val="00DB134C"/>
    <w:rsid w:val="00E254CC"/>
    <w:rsid w:val="00E32A9E"/>
    <w:rsid w:val="00E46F80"/>
    <w:rsid w:val="00E67725"/>
    <w:rsid w:val="00E90C2A"/>
    <w:rsid w:val="00ED5ED0"/>
    <w:rsid w:val="00F17F00"/>
    <w:rsid w:val="026F7497"/>
    <w:rsid w:val="03E848FD"/>
    <w:rsid w:val="195450DA"/>
    <w:rsid w:val="1C6B1DFA"/>
    <w:rsid w:val="22DD16B9"/>
    <w:rsid w:val="23506F84"/>
    <w:rsid w:val="2CEE7157"/>
    <w:rsid w:val="2D144F60"/>
    <w:rsid w:val="2DE937E6"/>
    <w:rsid w:val="30C12959"/>
    <w:rsid w:val="358458AA"/>
    <w:rsid w:val="367D719B"/>
    <w:rsid w:val="3801096D"/>
    <w:rsid w:val="40A050AD"/>
    <w:rsid w:val="46396894"/>
    <w:rsid w:val="50AA1884"/>
    <w:rsid w:val="527A6E28"/>
    <w:rsid w:val="5E180FA8"/>
    <w:rsid w:val="654576A4"/>
    <w:rsid w:val="658E3569"/>
    <w:rsid w:val="7D4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28"/>
    <customShpInfo spid="_x0000_s1027"/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3480</Characters>
  <Lines>29</Lines>
  <Paragraphs>8</Paragraphs>
  <TotalTime>5</TotalTime>
  <ScaleCrop>false</ScaleCrop>
  <LinksUpToDate>false</LinksUpToDate>
  <CharactersWithSpaces>4082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2019-09-26T06:50:00Z</dcterms:created>
  <dc:creator>ThinkPad</dc:creator>
  <cp:lastModifiedBy>朱凤丹龙安泰环保</cp:lastModifiedBy>
  <dcterms:modified xsi:type="dcterms:W3CDTF">2019-10-10T01:32:36Z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